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BEB" w:rsidRDefault="0040592D" w:rsidP="00860BEB">
      <w:pPr>
        <w:spacing w:line="276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государственным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закупкам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Республики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Дагестан сообщает, что во исполнение </w:t>
      </w:r>
      <w:r w:rsidR="0086185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остановления Правительства Республики Дагестан от 24 июля 2017 года № 159 «Об утверждении порядка проведения обязательного общественного обсуждения закупок товаров, работ, услуг для обеспечения государственных нужд Республики Дагестан» проводится общественное обсуждение закупки </w:t>
      </w:r>
      <w:r w:rsidR="00BD3D84">
        <w:rPr>
          <w:rFonts w:ascii="Times New Roman" w:hAnsi="Times New Roman" w:cs="Times New Roman"/>
          <w:sz w:val="28"/>
          <w:szCs w:val="28"/>
        </w:rPr>
        <w:t xml:space="preserve">Министерства здравоохранения </w:t>
      </w:r>
      <w:r w:rsidR="000948B5" w:rsidRPr="000948B5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="00B140E4">
        <w:rPr>
          <w:rFonts w:ascii="Times New Roman" w:hAnsi="Times New Roman" w:cs="Times New Roman"/>
          <w:sz w:val="28"/>
          <w:szCs w:val="28"/>
        </w:rPr>
        <w:t>:</w:t>
      </w:r>
      <w:r w:rsidR="00FB076E">
        <w:rPr>
          <w:rFonts w:ascii="Times New Roman" w:hAnsi="Times New Roman" w:cs="Times New Roman"/>
          <w:sz w:val="28"/>
          <w:szCs w:val="28"/>
        </w:rPr>
        <w:t xml:space="preserve"> поставка </w:t>
      </w:r>
      <w:r w:rsidR="005109E5">
        <w:rPr>
          <w:rFonts w:ascii="Times New Roman" w:hAnsi="Times New Roman" w:cs="Times New Roman"/>
          <w:sz w:val="28"/>
          <w:szCs w:val="28"/>
        </w:rPr>
        <w:t>продуктов детского питания</w:t>
      </w:r>
      <w:r w:rsidR="00DE5065">
        <w:rPr>
          <w:rFonts w:ascii="Times New Roman" w:hAnsi="Times New Roman" w:cs="Times New Roman"/>
          <w:sz w:val="28"/>
          <w:szCs w:val="28"/>
        </w:rPr>
        <w:t>.</w:t>
      </w:r>
      <w:r w:rsidR="003A69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0BEB" w:rsidRDefault="0040592D" w:rsidP="00860BEB">
      <w:pPr>
        <w:spacing w:line="276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Начальная (максимальная) цена контракта – </w:t>
      </w:r>
      <w:r w:rsidR="00E2146F">
        <w:rPr>
          <w:rFonts w:ascii="Times New Roman" w:hAnsi="Times New Roman" w:cs="Times New Roman"/>
          <w:sz w:val="28"/>
          <w:szCs w:val="28"/>
        </w:rPr>
        <w:t>237</w:t>
      </w:r>
      <w:r w:rsidR="00EA24E4" w:rsidRPr="00EA24E4">
        <w:rPr>
          <w:rFonts w:ascii="Times New Roman" w:hAnsi="Times New Roman" w:cs="Times New Roman"/>
          <w:sz w:val="28"/>
          <w:szCs w:val="28"/>
        </w:rPr>
        <w:t xml:space="preserve"> </w:t>
      </w:r>
      <w:r w:rsidR="00E2146F">
        <w:rPr>
          <w:rFonts w:ascii="Times New Roman" w:hAnsi="Times New Roman" w:cs="Times New Roman"/>
          <w:sz w:val="28"/>
          <w:szCs w:val="28"/>
        </w:rPr>
        <w:t>500</w:t>
      </w:r>
      <w:r w:rsidR="00EA24E4" w:rsidRPr="00EA24E4">
        <w:rPr>
          <w:rFonts w:ascii="Times New Roman" w:hAnsi="Times New Roman" w:cs="Times New Roman"/>
          <w:sz w:val="28"/>
          <w:szCs w:val="28"/>
        </w:rPr>
        <w:t> </w:t>
      </w:r>
      <w:r w:rsidR="00E2146F">
        <w:rPr>
          <w:rFonts w:ascii="Times New Roman" w:hAnsi="Times New Roman" w:cs="Times New Roman"/>
          <w:sz w:val="28"/>
          <w:szCs w:val="28"/>
        </w:rPr>
        <w:t>721</w:t>
      </w:r>
      <w:r w:rsidR="00EA24E4" w:rsidRPr="00EA24E4">
        <w:rPr>
          <w:rFonts w:ascii="Times New Roman" w:hAnsi="Times New Roman" w:cs="Times New Roman"/>
          <w:sz w:val="28"/>
          <w:szCs w:val="28"/>
        </w:rPr>
        <w:t xml:space="preserve"> рублей </w:t>
      </w:r>
      <w:r w:rsidR="00E2146F">
        <w:rPr>
          <w:rFonts w:ascii="Times New Roman" w:hAnsi="Times New Roman" w:cs="Times New Roman"/>
          <w:sz w:val="28"/>
          <w:szCs w:val="28"/>
        </w:rPr>
        <w:t>3</w:t>
      </w:r>
      <w:r w:rsidR="00EA24E4" w:rsidRPr="00EA24E4">
        <w:rPr>
          <w:rFonts w:ascii="Times New Roman" w:hAnsi="Times New Roman" w:cs="Times New Roman"/>
          <w:sz w:val="28"/>
          <w:szCs w:val="28"/>
        </w:rPr>
        <w:t>0 копеек</w:t>
      </w:r>
      <w:r>
        <w:rPr>
          <w:rFonts w:ascii="Times New Roman" w:hAnsi="Times New Roman" w:cs="Times New Roman"/>
          <w:sz w:val="28"/>
          <w:szCs w:val="28"/>
        </w:rPr>
        <w:t>.</w:t>
      </w:r>
      <w:r w:rsidR="00860B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0BEB" w:rsidRDefault="0040592D" w:rsidP="00860BEB">
      <w:pPr>
        <w:spacing w:line="276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обсуждения на сайте в рамках первого этапа обязательного общественного обсуждения составляет 10 дней, то есть с </w:t>
      </w:r>
      <w:r w:rsidR="005B77F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77FC">
        <w:rPr>
          <w:rFonts w:ascii="Times New Roman" w:hAnsi="Times New Roman" w:cs="Times New Roman"/>
          <w:sz w:val="28"/>
          <w:szCs w:val="28"/>
        </w:rPr>
        <w:t>апреля</w:t>
      </w:r>
      <w:r w:rsidR="0073423E">
        <w:rPr>
          <w:rFonts w:ascii="Times New Roman" w:hAnsi="Times New Roman" w:cs="Times New Roman"/>
          <w:sz w:val="28"/>
          <w:szCs w:val="28"/>
        </w:rPr>
        <w:t xml:space="preserve"> 201</w:t>
      </w:r>
      <w:r w:rsidR="003F7F43">
        <w:rPr>
          <w:rFonts w:ascii="Times New Roman" w:hAnsi="Times New Roman" w:cs="Times New Roman"/>
          <w:sz w:val="28"/>
          <w:szCs w:val="28"/>
        </w:rPr>
        <w:t>9</w:t>
      </w:r>
      <w:r w:rsidR="0073423E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48192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44DDC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4DDC">
        <w:rPr>
          <w:rFonts w:ascii="Times New Roman" w:hAnsi="Times New Roman" w:cs="Times New Roman"/>
          <w:sz w:val="28"/>
          <w:szCs w:val="28"/>
        </w:rPr>
        <w:t>апреля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3F7F43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включительно.</w:t>
      </w:r>
      <w:r w:rsidR="00860B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0BEB" w:rsidRDefault="0040592D" w:rsidP="00860BEB">
      <w:pPr>
        <w:spacing w:line="276" w:lineRule="auto"/>
        <w:ind w:left="-567" w:firstLine="851"/>
        <w:jc w:val="both"/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обязательного общественного обсуждения в течение указанного срока имеют право направить свои замечания и предложения по информации о данной закупке на адрес электронной почты </w:t>
      </w:r>
      <w:hyperlink r:id="rId5" w:history="1">
        <w:r w:rsidRPr="001150F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goszakupkird@mail.ru</w:t>
        </w:r>
      </w:hyperlink>
      <w:r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.</w:t>
      </w:r>
      <w:r w:rsidR="00860BEB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 xml:space="preserve"> </w:t>
      </w:r>
    </w:p>
    <w:p w:rsidR="00860BEB" w:rsidRDefault="0040592D" w:rsidP="00860BEB">
      <w:pPr>
        <w:spacing w:line="276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обязательном общественном обсуждении могу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т на равных условиях принимать участие любые юридические лица вне зависимости от организационно-правовой формы, места нахождения и места происхождения капитала, любые физические лица, в том числе зарегистрированные в качестве индивидуальных предпринимателей, государственные органы и органы местного самоуправления.</w:t>
      </w:r>
      <w:r w:rsidR="007C5D74">
        <w:rPr>
          <w:rFonts w:ascii="Times New Roman" w:hAnsi="Times New Roman" w:cs="Times New Roman"/>
          <w:sz w:val="28"/>
          <w:szCs w:val="28"/>
        </w:rPr>
        <w:t xml:space="preserve"> </w:t>
      </w:r>
      <w:r w:rsidR="00860B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592D" w:rsidRDefault="0040592D" w:rsidP="00860BEB">
      <w:pPr>
        <w:spacing w:line="276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дате, времени и месте проведения очных публичных слушаний будет направлена заказчиком всем участникам обязательного общественного обсуждения, принявшим участие в обсуждении на сайте информации о закупке, на адреса электронной почты, указанные ими в замечаниях или предложениях.</w:t>
      </w:r>
    </w:p>
    <w:p w:rsidR="0040592D" w:rsidRDefault="0040592D" w:rsidP="0040592D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</w:p>
    <w:p w:rsidR="0040592D" w:rsidRDefault="0040592D" w:rsidP="0040592D">
      <w:pPr>
        <w:autoSpaceDE w:val="0"/>
        <w:autoSpaceDN w:val="0"/>
        <w:adjustRightInd w:val="0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0592D" w:rsidRDefault="0040592D" w:rsidP="0040592D">
      <w:pPr>
        <w:autoSpaceDE w:val="0"/>
        <w:autoSpaceDN w:val="0"/>
        <w:adjustRightInd w:val="0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6B55" w:rsidRPr="0040592D" w:rsidRDefault="005B77FC" w:rsidP="0040592D"/>
    <w:sectPr w:rsidR="00896B55" w:rsidRPr="00405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92D"/>
    <w:rsid w:val="00003DDF"/>
    <w:rsid w:val="000948B5"/>
    <w:rsid w:val="000B1FE5"/>
    <w:rsid w:val="00104022"/>
    <w:rsid w:val="001150F5"/>
    <w:rsid w:val="00185C15"/>
    <w:rsid w:val="001C2918"/>
    <w:rsid w:val="001F31F1"/>
    <w:rsid w:val="00272A8B"/>
    <w:rsid w:val="002940BB"/>
    <w:rsid w:val="00324F14"/>
    <w:rsid w:val="0034328E"/>
    <w:rsid w:val="003A4ABA"/>
    <w:rsid w:val="003A69BC"/>
    <w:rsid w:val="003F318D"/>
    <w:rsid w:val="003F7F43"/>
    <w:rsid w:val="00403B64"/>
    <w:rsid w:val="0040592D"/>
    <w:rsid w:val="00444A9B"/>
    <w:rsid w:val="00460CF1"/>
    <w:rsid w:val="004612BA"/>
    <w:rsid w:val="00481928"/>
    <w:rsid w:val="004E3BEC"/>
    <w:rsid w:val="005109E5"/>
    <w:rsid w:val="00515D07"/>
    <w:rsid w:val="00544DDC"/>
    <w:rsid w:val="00555285"/>
    <w:rsid w:val="005B77FC"/>
    <w:rsid w:val="005F11FB"/>
    <w:rsid w:val="00617691"/>
    <w:rsid w:val="006612A2"/>
    <w:rsid w:val="00687342"/>
    <w:rsid w:val="006E0EC0"/>
    <w:rsid w:val="0073423E"/>
    <w:rsid w:val="007C5D74"/>
    <w:rsid w:val="007D2FA1"/>
    <w:rsid w:val="00860BEB"/>
    <w:rsid w:val="0086185D"/>
    <w:rsid w:val="008946BE"/>
    <w:rsid w:val="008C7228"/>
    <w:rsid w:val="00960564"/>
    <w:rsid w:val="00973F76"/>
    <w:rsid w:val="00984F19"/>
    <w:rsid w:val="009909FC"/>
    <w:rsid w:val="009B3398"/>
    <w:rsid w:val="00A71A70"/>
    <w:rsid w:val="00A770DA"/>
    <w:rsid w:val="00AB4318"/>
    <w:rsid w:val="00B140E4"/>
    <w:rsid w:val="00B82AA6"/>
    <w:rsid w:val="00B96C2A"/>
    <w:rsid w:val="00BA424C"/>
    <w:rsid w:val="00BD3D84"/>
    <w:rsid w:val="00C37165"/>
    <w:rsid w:val="00CE3964"/>
    <w:rsid w:val="00CF75CD"/>
    <w:rsid w:val="00D705E5"/>
    <w:rsid w:val="00DE5065"/>
    <w:rsid w:val="00DF2E6E"/>
    <w:rsid w:val="00E2146F"/>
    <w:rsid w:val="00E74C89"/>
    <w:rsid w:val="00E75C78"/>
    <w:rsid w:val="00EA24E4"/>
    <w:rsid w:val="00EB0E5A"/>
    <w:rsid w:val="00EE20D0"/>
    <w:rsid w:val="00EF0910"/>
    <w:rsid w:val="00F51239"/>
    <w:rsid w:val="00F64E12"/>
    <w:rsid w:val="00FB0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92D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EB0E5A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styleId="a4">
    <w:name w:val="Hyperlink"/>
    <w:basedOn w:val="a0"/>
    <w:uiPriority w:val="99"/>
    <w:semiHidden/>
    <w:unhideWhenUsed/>
    <w:rsid w:val="0040592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92D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EB0E5A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styleId="a4">
    <w:name w:val="Hyperlink"/>
    <w:basedOn w:val="a0"/>
    <w:uiPriority w:val="99"/>
    <w:semiHidden/>
    <w:unhideWhenUsed/>
    <w:rsid w:val="004059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6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oszakupkird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Magomed</dc:creator>
  <cp:lastModifiedBy>Пользователь Windows</cp:lastModifiedBy>
  <cp:revision>94</cp:revision>
  <dcterms:created xsi:type="dcterms:W3CDTF">2018-02-16T13:59:00Z</dcterms:created>
  <dcterms:modified xsi:type="dcterms:W3CDTF">2019-03-29T13:09:00Z</dcterms:modified>
</cp:coreProperties>
</file>