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6D" w:rsidRDefault="00D0636D" w:rsidP="00D30B5D">
      <w:pPr>
        <w:suppressAutoHyphens/>
        <w:spacing w:line="240" w:lineRule="exact"/>
        <w:jc w:val="center"/>
        <w:rPr>
          <w:b/>
          <w:kern w:val="28"/>
        </w:rPr>
      </w:pPr>
    </w:p>
    <w:p w:rsidR="005A6C30" w:rsidRPr="00377C4A" w:rsidRDefault="005A6C30" w:rsidP="005A6C30">
      <w:pPr>
        <w:pStyle w:val="af2"/>
        <w:ind w:left="6521"/>
        <w:rPr>
          <w:b/>
          <w:bCs/>
        </w:rPr>
      </w:pPr>
      <w:r>
        <w:rPr>
          <w:b/>
          <w:kern w:val="28"/>
        </w:rPr>
        <w:tab/>
      </w:r>
      <w:r w:rsidRPr="00377C4A">
        <w:rPr>
          <w:b/>
          <w:bCs/>
        </w:rPr>
        <w:t>УТВЕРЖДАЮ</w:t>
      </w:r>
    </w:p>
    <w:p w:rsidR="005A6C30" w:rsidRPr="00377C4A" w:rsidRDefault="005A6C30" w:rsidP="005A6C30">
      <w:pPr>
        <w:pStyle w:val="af2"/>
        <w:ind w:left="6521"/>
        <w:rPr>
          <w:b/>
          <w:bCs/>
        </w:rPr>
      </w:pPr>
      <w:r w:rsidRPr="00F45CB6">
        <w:rPr>
          <w:b/>
          <w:bCs/>
          <w:highlight w:val="yellow"/>
        </w:rPr>
        <w:t>Должностное лицо заказчика</w:t>
      </w:r>
    </w:p>
    <w:p w:rsidR="005A6C30" w:rsidRPr="00377C4A" w:rsidRDefault="005A6C30" w:rsidP="005A6C30">
      <w:pPr>
        <w:pStyle w:val="af2"/>
        <w:ind w:left="6521"/>
        <w:rPr>
          <w:b/>
          <w:bCs/>
        </w:rPr>
      </w:pPr>
    </w:p>
    <w:p w:rsidR="005A6C30" w:rsidRPr="00377C4A" w:rsidRDefault="005A6C30" w:rsidP="005A6C30">
      <w:pPr>
        <w:pStyle w:val="af2"/>
        <w:ind w:left="6521"/>
        <w:rPr>
          <w:b/>
          <w:bCs/>
        </w:rPr>
      </w:pPr>
      <w:r w:rsidRPr="00377C4A">
        <w:rPr>
          <w:b/>
          <w:bCs/>
        </w:rPr>
        <w:t xml:space="preserve">________________ </w:t>
      </w:r>
      <w:r>
        <w:rPr>
          <w:b/>
          <w:bCs/>
        </w:rPr>
        <w:t xml:space="preserve"> _________ _._.</w:t>
      </w:r>
    </w:p>
    <w:p w:rsidR="005A6C30" w:rsidRPr="00377C4A" w:rsidRDefault="005A6C30" w:rsidP="005A6C30">
      <w:pPr>
        <w:pStyle w:val="af2"/>
        <w:ind w:left="6521"/>
        <w:rPr>
          <w:b/>
          <w:bCs/>
        </w:rPr>
      </w:pPr>
      <w:r w:rsidRPr="00377C4A">
        <w:rPr>
          <w:b/>
          <w:bCs/>
        </w:rPr>
        <w:t>«____» _________________ 201</w:t>
      </w:r>
      <w:r>
        <w:rPr>
          <w:b/>
          <w:bCs/>
        </w:rPr>
        <w:t>9</w:t>
      </w:r>
      <w:r w:rsidRPr="00377C4A">
        <w:rPr>
          <w:b/>
          <w:bCs/>
        </w:rPr>
        <w:t>г.</w:t>
      </w:r>
    </w:p>
    <w:p w:rsidR="005A6C30" w:rsidRDefault="005A6C30" w:rsidP="005A6C30">
      <w:pPr>
        <w:tabs>
          <w:tab w:val="left" w:pos="6221"/>
        </w:tabs>
        <w:spacing w:after="200" w:line="276" w:lineRule="auto"/>
        <w:rPr>
          <w:b/>
          <w:kern w:val="28"/>
        </w:rPr>
      </w:pPr>
    </w:p>
    <w:p w:rsidR="005A6C30" w:rsidRPr="0058000A" w:rsidRDefault="005A6C30" w:rsidP="005A6C30">
      <w:pPr>
        <w:spacing w:after="200" w:line="276" w:lineRule="auto"/>
        <w:jc w:val="center"/>
        <w:rPr>
          <w:b/>
          <w:kern w:val="28"/>
          <w:sz w:val="28"/>
          <w:szCs w:val="28"/>
        </w:rPr>
      </w:pPr>
      <w:r w:rsidRPr="0058000A">
        <w:rPr>
          <w:b/>
          <w:kern w:val="28"/>
          <w:sz w:val="28"/>
          <w:szCs w:val="28"/>
        </w:rPr>
        <w:t xml:space="preserve"> ТЕХНИЧЕСКОЕ ЗАДАНИЕ</w:t>
      </w:r>
    </w:p>
    <w:p w:rsidR="005A6C30" w:rsidRPr="005A6C30" w:rsidRDefault="005A6C30" w:rsidP="00D30B5D">
      <w:pPr>
        <w:suppressAutoHyphens/>
        <w:spacing w:line="240" w:lineRule="exact"/>
        <w:jc w:val="center"/>
        <w:rPr>
          <w:b/>
          <w:kern w:val="28"/>
        </w:rPr>
      </w:pPr>
    </w:p>
    <w:p w:rsidR="00D0636D" w:rsidRPr="00C62526" w:rsidRDefault="00D0636D" w:rsidP="00D30B5D">
      <w:pPr>
        <w:suppressAutoHyphens/>
        <w:spacing w:line="240" w:lineRule="exact"/>
        <w:jc w:val="center"/>
        <w:rPr>
          <w:b/>
          <w:shd w:val="clear" w:color="auto" w:fill="FFFFFF"/>
        </w:rPr>
      </w:pPr>
      <w:r w:rsidRPr="00C62526">
        <w:rPr>
          <w:b/>
          <w:shd w:val="clear" w:color="auto" w:fill="FFFFFF"/>
        </w:rPr>
        <w:t>1. СВЕДЕНИЯ ОБ ОБЪЕКТЕ ЗАКУПКИ</w:t>
      </w:r>
    </w:p>
    <w:p w:rsidR="00D0636D" w:rsidRPr="00C62526" w:rsidRDefault="00D0636D" w:rsidP="00D30B5D">
      <w:pPr>
        <w:suppressAutoHyphens/>
        <w:spacing w:line="240" w:lineRule="exact"/>
        <w:jc w:val="center"/>
        <w:rPr>
          <w:b/>
          <w:kern w:val="28"/>
        </w:rPr>
      </w:pPr>
    </w:p>
    <w:p w:rsidR="00D0636D" w:rsidRPr="00C62526" w:rsidRDefault="00D0636D" w:rsidP="00D30B5D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</w:rPr>
      </w:pPr>
      <w:r w:rsidRPr="00C62526">
        <w:rPr>
          <w:rFonts w:eastAsia="Calibri"/>
          <w:b/>
          <w:bCs/>
        </w:rPr>
        <w:t xml:space="preserve">Перечень, объем закупаемых работ, периодичность (график) </w:t>
      </w:r>
    </w:p>
    <w:p w:rsidR="00D0636D" w:rsidRPr="00C62526" w:rsidRDefault="00D0636D" w:rsidP="00D30B5D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</w:rPr>
      </w:pPr>
      <w:r w:rsidRPr="00C62526">
        <w:rPr>
          <w:rFonts w:eastAsia="Calibri"/>
          <w:b/>
          <w:bCs/>
        </w:rPr>
        <w:t>выполнения работ</w:t>
      </w:r>
    </w:p>
    <w:p w:rsidR="00D0636D" w:rsidRPr="00C62526" w:rsidRDefault="00D0636D" w:rsidP="00D30B5D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</w:rPr>
      </w:pPr>
    </w:p>
    <w:p w:rsidR="00295370" w:rsidRPr="00C62526" w:rsidRDefault="00FC5FD2" w:rsidP="00D30B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C62526">
        <w:rPr>
          <w:rFonts w:eastAsia="Calibri"/>
          <w:b/>
        </w:rPr>
        <w:t xml:space="preserve">1. </w:t>
      </w:r>
      <w:r w:rsidR="00295370" w:rsidRPr="00C62526">
        <w:rPr>
          <w:rFonts w:eastAsia="Calibri"/>
          <w:b/>
        </w:rPr>
        <w:t>Перечень и объем</w:t>
      </w:r>
      <w:r w:rsidR="00B41614" w:rsidRPr="00C62526">
        <w:rPr>
          <w:rFonts w:eastAsia="Calibri"/>
          <w:b/>
        </w:rPr>
        <w:t xml:space="preserve"> </w:t>
      </w:r>
      <w:r w:rsidR="00D30B5D" w:rsidRPr="00C62526">
        <w:rPr>
          <w:rFonts w:eastAsia="Calibri"/>
          <w:b/>
        </w:rPr>
        <w:t>выполняемых</w:t>
      </w:r>
      <w:r w:rsidR="00B41614" w:rsidRPr="00C62526">
        <w:rPr>
          <w:rFonts w:eastAsia="Calibri"/>
          <w:b/>
        </w:rPr>
        <w:t xml:space="preserve"> </w:t>
      </w:r>
      <w:r w:rsidR="00295370" w:rsidRPr="00C62526">
        <w:rPr>
          <w:rFonts w:eastAsia="Calibri"/>
          <w:b/>
        </w:rPr>
        <w:t>работ:</w:t>
      </w:r>
    </w:p>
    <w:p w:rsidR="00B53AD5" w:rsidRPr="00C62526" w:rsidRDefault="00295370" w:rsidP="00D30B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62526">
        <w:rPr>
          <w:rFonts w:eastAsia="Calibri"/>
        </w:rPr>
        <w:t xml:space="preserve">Полный перечень и объем </w:t>
      </w:r>
      <w:r w:rsidR="00267206" w:rsidRPr="00C62526">
        <w:rPr>
          <w:rFonts w:eastAsia="Calibri"/>
        </w:rPr>
        <w:t>Работ</w:t>
      </w:r>
      <w:r w:rsidR="00FC5FD2" w:rsidRPr="00C62526">
        <w:rPr>
          <w:rFonts w:eastAsia="Calibri"/>
        </w:rPr>
        <w:t xml:space="preserve">, подлежащих выполнению, </w:t>
      </w:r>
      <w:r w:rsidR="00267206" w:rsidRPr="00C62526">
        <w:rPr>
          <w:rFonts w:eastAsia="Calibri"/>
        </w:rPr>
        <w:t xml:space="preserve"> указан в Ведомостях</w:t>
      </w:r>
      <w:r w:rsidRPr="00C62526">
        <w:rPr>
          <w:rFonts w:eastAsia="Calibri"/>
        </w:rPr>
        <w:t xml:space="preserve"> объемов работ, </w:t>
      </w:r>
      <w:r w:rsidR="00BA1C20" w:rsidRPr="00C62526">
        <w:rPr>
          <w:rFonts w:eastAsia="Calibri"/>
        </w:rPr>
        <w:t>Сметной документации</w:t>
      </w:r>
      <w:r w:rsidR="00F95946" w:rsidRPr="00C62526">
        <w:rPr>
          <w:rFonts w:eastAsia="Calibri"/>
        </w:rPr>
        <w:t>.</w:t>
      </w:r>
    </w:p>
    <w:p w:rsidR="007B4A20" w:rsidRPr="00C62526" w:rsidRDefault="007B4A20" w:rsidP="00D30B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B4A20" w:rsidRPr="00C62526" w:rsidRDefault="007B4A20" w:rsidP="00D30B5D">
      <w:pPr>
        <w:pStyle w:val="3"/>
        <w:suppressAutoHyphens/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62526">
        <w:rPr>
          <w:rFonts w:ascii="Times New Roman" w:hAnsi="Times New Roman"/>
          <w:b/>
          <w:sz w:val="24"/>
          <w:szCs w:val="24"/>
        </w:rPr>
        <w:t>2. Периодичность (график) выполнения работ:</w:t>
      </w:r>
    </w:p>
    <w:p w:rsidR="007B4A20" w:rsidRPr="00C62526" w:rsidRDefault="007B4A20" w:rsidP="00D30B5D">
      <w:pPr>
        <w:pStyle w:val="3"/>
        <w:suppressAutoHyphens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526">
        <w:rPr>
          <w:rFonts w:ascii="Times New Roman" w:hAnsi="Times New Roman"/>
          <w:sz w:val="24"/>
          <w:szCs w:val="24"/>
        </w:rPr>
        <w:t xml:space="preserve">Работы выполняются по этапам в соответствии с </w:t>
      </w:r>
      <w:r w:rsidR="00D30B5D" w:rsidRPr="00C62526">
        <w:rPr>
          <w:rFonts w:ascii="Times New Roman" w:hAnsi="Times New Roman"/>
          <w:sz w:val="24"/>
          <w:szCs w:val="24"/>
        </w:rPr>
        <w:t>Г</w:t>
      </w:r>
      <w:r w:rsidRPr="00C62526">
        <w:rPr>
          <w:rFonts w:ascii="Times New Roman" w:hAnsi="Times New Roman"/>
          <w:sz w:val="24"/>
          <w:szCs w:val="24"/>
        </w:rPr>
        <w:t>рафиком выполнения строительно-монтажных работ и оплаты.</w:t>
      </w:r>
    </w:p>
    <w:p w:rsidR="00D0636D" w:rsidRPr="00C62526" w:rsidRDefault="00D0636D" w:rsidP="00D30B5D">
      <w:pPr>
        <w:suppressAutoHyphens/>
      </w:pPr>
    </w:p>
    <w:p w:rsidR="00D0636D" w:rsidRPr="00C62526" w:rsidRDefault="00D0636D" w:rsidP="00D30B5D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 w:rsidRPr="00C62526">
        <w:rPr>
          <w:rFonts w:eastAsia="Calibri"/>
          <w:b/>
        </w:rPr>
        <w:t>Функциональные, технические и качественные характеристики,</w:t>
      </w:r>
    </w:p>
    <w:p w:rsidR="00D0636D" w:rsidRPr="00C62526" w:rsidRDefault="00D0636D" w:rsidP="00D30B5D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 w:rsidRPr="00C62526">
        <w:rPr>
          <w:rFonts w:eastAsia="Calibri"/>
          <w:b/>
        </w:rPr>
        <w:t xml:space="preserve"> эксплуатационные характеристики объекта закупки</w:t>
      </w:r>
    </w:p>
    <w:p w:rsidR="00D0636D" w:rsidRPr="00C62526" w:rsidRDefault="00D0636D" w:rsidP="00D30B5D">
      <w:pPr>
        <w:suppressAutoHyphens/>
        <w:autoSpaceDE w:val="0"/>
        <w:autoSpaceDN w:val="0"/>
        <w:adjustRightInd w:val="0"/>
        <w:spacing w:line="240" w:lineRule="exact"/>
        <w:rPr>
          <w:rFonts w:eastAsia="Calibri"/>
          <w:b/>
        </w:rPr>
      </w:pPr>
    </w:p>
    <w:p w:rsidR="009932D6" w:rsidRPr="00C62526" w:rsidRDefault="009932D6" w:rsidP="00F76A11">
      <w:pPr>
        <w:suppressAutoHyphens/>
        <w:ind w:firstLine="709"/>
        <w:jc w:val="both"/>
      </w:pPr>
      <w:r w:rsidRPr="00C62526">
        <w:t xml:space="preserve">Работы должны быть выполнены в соответствии с </w:t>
      </w:r>
      <w:r w:rsidR="0041117D" w:rsidRPr="00C62526">
        <w:t xml:space="preserve">Проектной </w:t>
      </w:r>
      <w:r w:rsidR="00D30B5D" w:rsidRPr="00C62526">
        <w:t xml:space="preserve">документацией, </w:t>
      </w:r>
      <w:r w:rsidR="0041117D" w:rsidRPr="00C62526">
        <w:t>Р</w:t>
      </w:r>
      <w:r w:rsidR="003E21EC" w:rsidRPr="00C62526">
        <w:t xml:space="preserve">абочей </w:t>
      </w:r>
      <w:r w:rsidR="00841B40" w:rsidRPr="00C62526">
        <w:t>документацией</w:t>
      </w:r>
      <w:r w:rsidR="000D2393">
        <w:t xml:space="preserve">, </w:t>
      </w:r>
      <w:r w:rsidR="007B4A20" w:rsidRPr="00C62526">
        <w:t>настоящей Технической частью</w:t>
      </w:r>
      <w:r w:rsidRPr="00C62526">
        <w:t>, в полном соответст</w:t>
      </w:r>
      <w:r w:rsidR="003E21EC" w:rsidRPr="00C62526">
        <w:t xml:space="preserve">вии с </w:t>
      </w:r>
      <w:r w:rsidRPr="00C62526">
        <w:t>требованиями государственных стандартов, действующих строительных норм и правил, ПУЭ, НПБ, технических регламентов, санитарных норм и правил, в том числе:</w:t>
      </w:r>
    </w:p>
    <w:p w:rsidR="00246444" w:rsidRPr="00C62526" w:rsidRDefault="00246444" w:rsidP="00F76A1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526">
        <w:rPr>
          <w:rFonts w:ascii="Times New Roman" w:hAnsi="Times New Roman" w:cs="Times New Roman"/>
          <w:sz w:val="24"/>
          <w:szCs w:val="24"/>
        </w:rPr>
        <w:t>Градостроительн</w:t>
      </w:r>
      <w:r w:rsidR="00D30B5D" w:rsidRPr="00C62526">
        <w:rPr>
          <w:rFonts w:ascii="Times New Roman" w:hAnsi="Times New Roman" w:cs="Times New Roman"/>
          <w:sz w:val="24"/>
          <w:szCs w:val="24"/>
        </w:rPr>
        <w:t>ый</w:t>
      </w:r>
      <w:r w:rsidRPr="00C6252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30B5D" w:rsidRPr="00C6252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62526">
        <w:rPr>
          <w:rFonts w:ascii="Times New Roman" w:hAnsi="Times New Roman" w:cs="Times New Roman"/>
          <w:sz w:val="24"/>
          <w:szCs w:val="24"/>
        </w:rPr>
        <w:t xml:space="preserve"> от 29.12.2004 № 190-ФЗ;</w:t>
      </w:r>
    </w:p>
    <w:p w:rsidR="00246444" w:rsidRPr="00C62526" w:rsidRDefault="00246444" w:rsidP="00F76A11">
      <w:pPr>
        <w:suppressAutoHyphens/>
        <w:autoSpaceDE w:val="0"/>
        <w:autoSpaceDN w:val="0"/>
        <w:adjustRightInd w:val="0"/>
        <w:ind w:firstLine="709"/>
        <w:jc w:val="both"/>
      </w:pPr>
      <w:r w:rsidRPr="00C62526">
        <w:rPr>
          <w:rFonts w:eastAsiaTheme="minorHAnsi"/>
          <w:lang w:eastAsia="en-US"/>
        </w:rPr>
        <w:t>Федеральн</w:t>
      </w:r>
      <w:r w:rsidR="00D30B5D" w:rsidRPr="00C62526">
        <w:rPr>
          <w:rFonts w:eastAsiaTheme="minorHAnsi"/>
          <w:lang w:eastAsia="en-US"/>
        </w:rPr>
        <w:t>ый закон</w:t>
      </w:r>
      <w:r w:rsidRPr="00C62526">
        <w:rPr>
          <w:rFonts w:eastAsiaTheme="minorHAnsi"/>
          <w:lang w:eastAsia="en-US"/>
        </w:rPr>
        <w:t xml:space="preserve"> от 30.12.2009 № 384-ФЗ "Технический регламент о безопасности зданий и сооружений";</w:t>
      </w:r>
    </w:p>
    <w:p w:rsidR="00246444" w:rsidRPr="00C62526" w:rsidRDefault="00246444" w:rsidP="00F76A11">
      <w:pPr>
        <w:suppressAutoHyphens/>
        <w:autoSpaceDE w:val="0"/>
        <w:autoSpaceDN w:val="0"/>
        <w:adjustRightInd w:val="0"/>
        <w:ind w:firstLine="709"/>
        <w:jc w:val="both"/>
      </w:pPr>
      <w:r w:rsidRPr="00C62526">
        <w:rPr>
          <w:rFonts w:eastAsiaTheme="minorHAnsi"/>
          <w:lang w:eastAsia="en-US"/>
        </w:rPr>
        <w:t>Федеральн</w:t>
      </w:r>
      <w:r w:rsidR="00D30B5D" w:rsidRPr="00C62526">
        <w:rPr>
          <w:rFonts w:eastAsiaTheme="minorHAnsi"/>
          <w:lang w:eastAsia="en-US"/>
        </w:rPr>
        <w:t>ый закон</w:t>
      </w:r>
      <w:r w:rsidRPr="00C62526">
        <w:rPr>
          <w:rFonts w:eastAsiaTheme="minorHAnsi"/>
          <w:lang w:eastAsia="en-US"/>
        </w:rPr>
        <w:t xml:space="preserve"> от 23.11.2009 № 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246444" w:rsidRPr="00C62526" w:rsidRDefault="00246444" w:rsidP="00F76A1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62526">
        <w:rPr>
          <w:rFonts w:eastAsiaTheme="minorHAnsi"/>
          <w:lang w:eastAsia="en-US"/>
        </w:rPr>
        <w:t>Федеральн</w:t>
      </w:r>
      <w:r w:rsidR="00D30B5D" w:rsidRPr="00C62526">
        <w:rPr>
          <w:rFonts w:eastAsiaTheme="minorHAnsi"/>
          <w:lang w:eastAsia="en-US"/>
        </w:rPr>
        <w:t>ый</w:t>
      </w:r>
      <w:r w:rsidRPr="00C62526">
        <w:rPr>
          <w:rFonts w:eastAsiaTheme="minorHAnsi"/>
          <w:lang w:eastAsia="en-US"/>
        </w:rPr>
        <w:t xml:space="preserve"> закон от 22.07.2008 №  123-ФЗ "Технический регламент о требованиях пожарной безопасности";</w:t>
      </w:r>
    </w:p>
    <w:p w:rsidR="00246444" w:rsidRPr="00C62526" w:rsidRDefault="00246444" w:rsidP="00F76A1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62526">
        <w:rPr>
          <w:rFonts w:eastAsiaTheme="minorHAnsi"/>
          <w:lang w:eastAsia="en-US"/>
        </w:rPr>
        <w:t>Постановление Правительства РФ от 25.04.2012 № 390 "О противопожарном режиме" (вместе с "Правилами противопожарного режима в Российской Федерации");</w:t>
      </w:r>
    </w:p>
    <w:p w:rsidR="00246444" w:rsidRPr="00C62526" w:rsidRDefault="00F069F1" w:rsidP="00F069F1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 45.13330.2017. Свод правил. Земляные сооружения, основания и фундаменты. Актуализ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рованная редакция СНиП 3.02.01-87</w:t>
      </w:r>
      <w:r w:rsidR="00246444" w:rsidRPr="00C62526">
        <w:rPr>
          <w:rFonts w:eastAsiaTheme="minorHAnsi"/>
          <w:lang w:eastAsia="en-US"/>
        </w:rPr>
        <w:t>;</w:t>
      </w:r>
    </w:p>
    <w:p w:rsidR="00246444" w:rsidRDefault="00F76A11" w:rsidP="00F76A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 72.13330.2016. Свод правил. Защита строительных конструкций и сооружений от корр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зии. СНиП 3.04.03-85</w:t>
      </w:r>
      <w:r w:rsidR="00246444" w:rsidRPr="00C62526">
        <w:rPr>
          <w:rFonts w:eastAsiaTheme="minorHAnsi"/>
          <w:lang w:eastAsia="en-US"/>
        </w:rPr>
        <w:t>;</w:t>
      </w:r>
    </w:p>
    <w:p w:rsidR="00F76A11" w:rsidRPr="00C62526" w:rsidRDefault="00F76A11" w:rsidP="00F76A1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62526">
        <w:rPr>
          <w:rFonts w:eastAsiaTheme="minorHAnsi"/>
          <w:lang w:eastAsia="en-US"/>
        </w:rPr>
        <w:t>СП 48.13330.2011. Свод правил. Организация строительства. Актуализированная редакция СНиП 12-01-2004;</w:t>
      </w:r>
    </w:p>
    <w:p w:rsidR="00F76A11" w:rsidRPr="00C62526" w:rsidRDefault="00F76A11" w:rsidP="00F76A11">
      <w:pPr>
        <w:suppressAutoHyphens/>
        <w:autoSpaceDE w:val="0"/>
        <w:autoSpaceDN w:val="0"/>
        <w:adjustRightInd w:val="0"/>
        <w:ind w:firstLine="709"/>
        <w:jc w:val="both"/>
      </w:pPr>
      <w:r w:rsidRPr="00C62526">
        <w:rPr>
          <w:rFonts w:eastAsiaTheme="minorHAnsi"/>
          <w:lang w:eastAsia="en-US"/>
        </w:rPr>
        <w:t>СП 70.13330.2012. Свод правил. Несущие и ограждающие конструкции. Актуализированная редакция СНиП 3.03.01-87;</w:t>
      </w:r>
    </w:p>
    <w:p w:rsidR="00F76A11" w:rsidRPr="00C62526" w:rsidRDefault="00F76A11" w:rsidP="00F76A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 76.13330.2016. Свод правил. Электротехнические устройства. Актуализированная реда</w:t>
      </w:r>
      <w:r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ция СНиП 3.05.06-85;</w:t>
      </w:r>
    </w:p>
    <w:p w:rsidR="00246444" w:rsidRPr="00C62526" w:rsidRDefault="007B5F96" w:rsidP="00F76A1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СНиП 12-03-2001. </w:t>
      </w:r>
      <w:r w:rsidR="00246444" w:rsidRPr="00C62526">
        <w:rPr>
          <w:rFonts w:eastAsiaTheme="minorHAnsi"/>
          <w:lang w:eastAsia="en-US"/>
        </w:rPr>
        <w:t>Безопасность труда в строительстве. Часть 1. Общие требования;</w:t>
      </w:r>
    </w:p>
    <w:p w:rsidR="00246444" w:rsidRPr="00C62526" w:rsidRDefault="007B5F96" w:rsidP="00F76A11">
      <w:pPr>
        <w:suppressAutoHyphens/>
        <w:ind w:firstLine="709"/>
        <w:contextualSpacing/>
        <w:jc w:val="both"/>
      </w:pPr>
      <w:r>
        <w:t xml:space="preserve">СНиП 12-04-2002. </w:t>
      </w:r>
      <w:r w:rsidR="00246444" w:rsidRPr="00C62526">
        <w:t>Без</w:t>
      </w:r>
      <w:r>
        <w:t>опасность труда в строительстве</w:t>
      </w:r>
      <w:r w:rsidR="00246444" w:rsidRPr="00C62526">
        <w:t xml:space="preserve">. Часть 2. Строительное производство; </w:t>
      </w:r>
    </w:p>
    <w:p w:rsidR="00246444" w:rsidRPr="00C62526" w:rsidRDefault="001623B0" w:rsidP="00F76A11">
      <w:pPr>
        <w:suppressAutoHyphens/>
        <w:autoSpaceDE w:val="0"/>
        <w:autoSpaceDN w:val="0"/>
        <w:adjustRightInd w:val="0"/>
        <w:ind w:firstLine="709"/>
        <w:jc w:val="both"/>
      </w:pPr>
      <w:hyperlink r:id="rId9" w:history="1">
        <w:r w:rsidR="00246444" w:rsidRPr="00C62526">
          <w:rPr>
            <w:rFonts w:eastAsiaTheme="minorHAnsi"/>
            <w:lang w:eastAsia="en-US"/>
          </w:rPr>
          <w:t>СНиП 3.05.04-85*. Наружные сети и сооружения водоснабжения и канализации</w:t>
        </w:r>
        <w:r w:rsidR="00246444" w:rsidRPr="00C62526">
          <w:rPr>
            <w:rStyle w:val="af1"/>
            <w:color w:val="auto"/>
            <w:spacing w:val="1"/>
            <w:u w:val="none"/>
            <w:shd w:val="clear" w:color="auto" w:fill="FFFFFF"/>
          </w:rPr>
          <w:t>;</w:t>
        </w:r>
      </w:hyperlink>
    </w:p>
    <w:p w:rsidR="00246444" w:rsidRPr="00C62526" w:rsidRDefault="00246444" w:rsidP="00F76A1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62526">
        <w:rPr>
          <w:rFonts w:eastAsiaTheme="minorHAnsi"/>
          <w:lang w:eastAsia="en-US"/>
        </w:rPr>
        <w:t>СНиП 21-01-97*. Пожарная безопасность зданий и сооружений;</w:t>
      </w:r>
    </w:p>
    <w:p w:rsidR="00246444" w:rsidRPr="00C62526" w:rsidRDefault="00246444" w:rsidP="00F76A1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62526">
        <w:rPr>
          <w:rFonts w:eastAsiaTheme="minorHAnsi"/>
          <w:lang w:eastAsia="en-US"/>
        </w:rPr>
        <w:lastRenderedPageBreak/>
        <w:t>СП 77.13330.2016. Свод правил. Системы автоматизации. Актуализированная редакция СНиП 3.05.07-85;</w:t>
      </w:r>
    </w:p>
    <w:p w:rsidR="0041117D" w:rsidRPr="00C62526" w:rsidRDefault="0041117D" w:rsidP="00F76A11">
      <w:pPr>
        <w:suppressAutoHyphens/>
        <w:ind w:firstLine="709"/>
        <w:contextualSpacing/>
        <w:jc w:val="both"/>
      </w:pPr>
      <w:r w:rsidRPr="00C62526">
        <w:t>ГОСТ 12.1.030-81. Система стандартов безопасности труда. Электробезопасность.</w:t>
      </w:r>
      <w:r w:rsidR="008F307C">
        <w:t xml:space="preserve"> Защитное заземление. </w:t>
      </w:r>
      <w:proofErr w:type="spellStart"/>
      <w:r w:rsidR="008F307C">
        <w:t>Зануление</w:t>
      </w:r>
      <w:proofErr w:type="spellEnd"/>
      <w:r w:rsidR="008F307C">
        <w:t>.</w:t>
      </w:r>
    </w:p>
    <w:p w:rsidR="007B5F96" w:rsidRPr="006F0FC2" w:rsidRDefault="007B5F96" w:rsidP="007B5F96">
      <w:pPr>
        <w:ind w:firstLine="709"/>
        <w:jc w:val="both"/>
        <w:rPr>
          <w:shd w:val="clear" w:color="auto" w:fill="FFFFFF"/>
        </w:rPr>
      </w:pPr>
      <w:r w:rsidRPr="006F0FC2">
        <w:rPr>
          <w:shd w:val="clear" w:color="auto" w:fill="FFFFFF"/>
        </w:rPr>
        <w:t xml:space="preserve">Материалы, применяемые </w:t>
      </w:r>
      <w:r>
        <w:rPr>
          <w:shd w:val="clear" w:color="auto" w:fill="FFFFFF"/>
        </w:rPr>
        <w:t>при выполнении</w:t>
      </w:r>
      <w:r w:rsidRPr="006F0FC2">
        <w:rPr>
          <w:shd w:val="clear" w:color="auto" w:fill="FFFFFF"/>
        </w:rPr>
        <w:t xml:space="preserve"> Работ, должны соответствовать противопожарным требованиям, требованиям технического регламента пожарной безопасности, утвержденного Фед</w:t>
      </w:r>
      <w:r w:rsidRPr="006F0FC2">
        <w:rPr>
          <w:shd w:val="clear" w:color="auto" w:fill="FFFFFF"/>
        </w:rPr>
        <w:t>е</w:t>
      </w:r>
      <w:r w:rsidRPr="006F0FC2">
        <w:rPr>
          <w:shd w:val="clear" w:color="auto" w:fill="FFFFFF"/>
        </w:rPr>
        <w:t>ральным законом от 22.07.2008 № 123-ФЗ "Технический регламент о требованиях пожарной бе</w:t>
      </w:r>
      <w:r w:rsidRPr="006F0FC2">
        <w:rPr>
          <w:shd w:val="clear" w:color="auto" w:fill="FFFFFF"/>
        </w:rPr>
        <w:t>з</w:t>
      </w:r>
      <w:r w:rsidRPr="006F0FC2">
        <w:rPr>
          <w:shd w:val="clear" w:color="auto" w:fill="FFFFFF"/>
        </w:rPr>
        <w:t>опасности", требованиям настоящей Технической части.</w:t>
      </w:r>
    </w:p>
    <w:p w:rsidR="007B5F96" w:rsidRDefault="007B5F96" w:rsidP="007B5F96">
      <w:pPr>
        <w:ind w:firstLine="709"/>
        <w:jc w:val="both"/>
        <w:rPr>
          <w:shd w:val="clear" w:color="auto" w:fill="FFFFFF"/>
        </w:rPr>
      </w:pPr>
      <w:r w:rsidRPr="006F0FC2">
        <w:rPr>
          <w:shd w:val="clear" w:color="auto" w:fill="FFFFFF"/>
        </w:rPr>
        <w:t xml:space="preserve">Материалы, применяемые </w:t>
      </w:r>
      <w:r>
        <w:rPr>
          <w:shd w:val="clear" w:color="auto" w:fill="FFFFFF"/>
        </w:rPr>
        <w:t>при выполнении</w:t>
      </w:r>
      <w:r w:rsidRPr="006F0FC2">
        <w:rPr>
          <w:shd w:val="clear" w:color="auto" w:fill="FFFFFF"/>
        </w:rPr>
        <w:t xml:space="preserve"> Работ, должны быть новыми, иметь документы, подтверждающие качество </w:t>
      </w:r>
      <w:r>
        <w:rPr>
          <w:shd w:val="clear" w:color="auto" w:fill="FFFFFF"/>
        </w:rPr>
        <w:t xml:space="preserve">и безопасность таких материалов, которые </w:t>
      </w:r>
      <w:r w:rsidRPr="006F0FC2">
        <w:rPr>
          <w:shd w:val="clear" w:color="auto" w:fill="FFFFFF"/>
        </w:rPr>
        <w:t xml:space="preserve">должны быть предоставлены Заказчику </w:t>
      </w:r>
      <w:r>
        <w:rPr>
          <w:shd w:val="clear" w:color="auto" w:fill="FFFFFF"/>
        </w:rPr>
        <w:t xml:space="preserve">за 2 дня до начала </w:t>
      </w:r>
      <w:r w:rsidRPr="006F0FC2">
        <w:rPr>
          <w:shd w:val="clear" w:color="auto" w:fill="FFFFFF"/>
        </w:rPr>
        <w:t>Работ, выполняемых с использованием этих материалов.</w:t>
      </w:r>
    </w:p>
    <w:p w:rsidR="00C62526" w:rsidRPr="00C62526" w:rsidRDefault="00C62526" w:rsidP="00C62526">
      <w:pPr>
        <w:autoSpaceDE w:val="0"/>
        <w:autoSpaceDN w:val="0"/>
        <w:adjustRightInd w:val="0"/>
        <w:jc w:val="both"/>
        <w:rPr>
          <w:rFonts w:eastAsia="Calibri"/>
        </w:rPr>
      </w:pPr>
    </w:p>
    <w:p w:rsidR="00CD7377" w:rsidRPr="00C62526" w:rsidRDefault="00CD7377" w:rsidP="00D30B5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C62526">
        <w:rPr>
          <w:rFonts w:eastAsia="Calibri"/>
          <w:b/>
          <w:bCs/>
        </w:rPr>
        <w:t>Требования к энергетической эффективности</w:t>
      </w:r>
    </w:p>
    <w:p w:rsidR="00CD7377" w:rsidRPr="00C62526" w:rsidRDefault="00C62526" w:rsidP="00D30B5D">
      <w:pPr>
        <w:suppressAutoHyphens/>
        <w:ind w:firstLine="709"/>
        <w:jc w:val="both"/>
      </w:pPr>
      <w:r w:rsidRPr="00C62526">
        <w:t>________________________</w:t>
      </w:r>
      <w:r w:rsidR="00CD7377" w:rsidRPr="00C62526">
        <w:rPr>
          <w:shd w:val="clear" w:color="auto" w:fill="FFFFFF"/>
        </w:rPr>
        <w:t xml:space="preserve">, </w:t>
      </w:r>
      <w:r w:rsidR="00DB262D">
        <w:rPr>
          <w:shd w:val="clear" w:color="auto" w:fill="FFFFFF"/>
        </w:rPr>
        <w:t>применяемые</w:t>
      </w:r>
      <w:r w:rsidR="00CD7377" w:rsidRPr="00C62526">
        <w:rPr>
          <w:shd w:val="clear" w:color="auto" w:fill="FFFFFF"/>
        </w:rPr>
        <w:t xml:space="preserve"> </w:t>
      </w:r>
      <w:r w:rsidR="003F49CB" w:rsidRPr="00C62526">
        <w:rPr>
          <w:shd w:val="clear" w:color="auto" w:fill="FFFFFF"/>
        </w:rPr>
        <w:t xml:space="preserve">в </w:t>
      </w:r>
      <w:r w:rsidR="00CD7377" w:rsidRPr="00C62526">
        <w:rPr>
          <w:shd w:val="clear" w:color="auto" w:fill="FFFFFF"/>
        </w:rPr>
        <w:t xml:space="preserve">ходе </w:t>
      </w:r>
      <w:r w:rsidR="009719A8" w:rsidRPr="00C62526">
        <w:rPr>
          <w:shd w:val="clear" w:color="auto" w:fill="FFFFFF"/>
        </w:rPr>
        <w:t xml:space="preserve">выполнения </w:t>
      </w:r>
      <w:r w:rsidR="00CD7377" w:rsidRPr="00C62526">
        <w:rPr>
          <w:shd w:val="clear" w:color="auto" w:fill="FFFFFF"/>
        </w:rPr>
        <w:t xml:space="preserve"> Работ, долж</w:t>
      </w:r>
      <w:r w:rsidR="00234E4F" w:rsidRPr="00C62526">
        <w:rPr>
          <w:shd w:val="clear" w:color="auto" w:fill="FFFFFF"/>
        </w:rPr>
        <w:t>ны</w:t>
      </w:r>
      <w:r w:rsidR="00CD7377" w:rsidRPr="00C62526">
        <w:rPr>
          <w:shd w:val="clear" w:color="auto" w:fill="FFFFFF"/>
        </w:rPr>
        <w:t xml:space="preserve"> иметь класс энергетической эффективности не ниже класса «А».</w:t>
      </w:r>
    </w:p>
    <w:p w:rsidR="0041117D" w:rsidRPr="00C62526" w:rsidRDefault="0041117D" w:rsidP="00D30B5D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/>
          <w:bCs/>
        </w:rPr>
      </w:pPr>
    </w:p>
    <w:p w:rsidR="0041117D" w:rsidRPr="00C62526" w:rsidRDefault="0041117D" w:rsidP="00D30B5D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/>
          <w:bCs/>
        </w:rPr>
      </w:pPr>
      <w:r w:rsidRPr="00C62526">
        <w:rPr>
          <w:rFonts w:eastAsia="Calibri"/>
          <w:b/>
          <w:bCs/>
        </w:rPr>
        <w:t xml:space="preserve">Порядок и условия выполнения работ </w:t>
      </w:r>
    </w:p>
    <w:p w:rsidR="0041117D" w:rsidRPr="00C62526" w:rsidRDefault="0041117D" w:rsidP="00D30B5D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</w:rPr>
      </w:pPr>
      <w:r w:rsidRPr="00C62526">
        <w:rPr>
          <w:rFonts w:eastAsia="Calibri"/>
        </w:rPr>
        <w:t>Работы выполняются в соответствии с Технической частью.</w:t>
      </w:r>
    </w:p>
    <w:p w:rsidR="00FC5FD2" w:rsidRPr="00C62526" w:rsidRDefault="00FC5FD2" w:rsidP="00D30B5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</w:rPr>
      </w:pPr>
    </w:p>
    <w:p w:rsidR="00D05A10" w:rsidRPr="00C62526" w:rsidRDefault="00D05A10" w:rsidP="00D30B5D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</w:rPr>
      </w:pPr>
      <w:r w:rsidRPr="00C62526">
        <w:rPr>
          <w:rFonts w:eastAsia="Calibri"/>
          <w:b/>
          <w:bCs/>
        </w:rPr>
        <w:t>Требования к результатам закупки</w:t>
      </w:r>
    </w:p>
    <w:p w:rsidR="004F323B" w:rsidRPr="00C62526" w:rsidRDefault="004F323B" w:rsidP="00D30B5D">
      <w:pPr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</w:rPr>
      </w:pPr>
    </w:p>
    <w:p w:rsidR="007B4A20" w:rsidRPr="00C62526" w:rsidRDefault="007B4A20" w:rsidP="00D30B5D">
      <w:pPr>
        <w:suppressAutoHyphens/>
        <w:autoSpaceDE w:val="0"/>
        <w:autoSpaceDN w:val="0"/>
        <w:adjustRightInd w:val="0"/>
        <w:ind w:firstLine="709"/>
        <w:jc w:val="both"/>
      </w:pPr>
      <w:r w:rsidRPr="00C62526">
        <w:t>Результатом закупки являются Работы, выполненные в объеме, указанном в Сметной документации, Ведомостях объемов работ, в соответствии с Проектной и Рабочей документацией, настоящей Технической частью, с надлежащим качеством.</w:t>
      </w:r>
    </w:p>
    <w:p w:rsidR="007B4A20" w:rsidRPr="00C62526" w:rsidRDefault="007B4A20" w:rsidP="00D30B5D">
      <w:pPr>
        <w:suppressAutoHyphens/>
        <w:autoSpaceDE w:val="0"/>
        <w:autoSpaceDN w:val="0"/>
        <w:adjustRightInd w:val="0"/>
        <w:ind w:firstLine="709"/>
        <w:jc w:val="both"/>
      </w:pPr>
      <w:r w:rsidRPr="00C62526">
        <w:t>Результат Работ должен соответствовать нормативам, установленным в разделе «Функцио</w:t>
      </w:r>
      <w:r w:rsidR="00C62526" w:rsidRPr="00C62526">
        <w:t>нальные, технические и</w:t>
      </w:r>
      <w:r w:rsidRPr="00C62526">
        <w:t xml:space="preserve"> качественные</w:t>
      </w:r>
      <w:r w:rsidR="00C62526" w:rsidRPr="00C62526">
        <w:t xml:space="preserve"> характеристики</w:t>
      </w:r>
      <w:r w:rsidRPr="00C62526">
        <w:t>, эксплуатационные характеристики объекта закупки» Технической части.</w:t>
      </w:r>
    </w:p>
    <w:p w:rsidR="00935614" w:rsidRPr="00C62526" w:rsidRDefault="00935614" w:rsidP="00D30B5D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C62526">
        <w:t>Результатом выполненных работ является построенный объект капитального строительства</w:t>
      </w:r>
      <w:r w:rsidR="009719A8" w:rsidRPr="00C62526">
        <w:t xml:space="preserve">, </w:t>
      </w:r>
      <w:r w:rsidRPr="00C62526">
        <w:t xml:space="preserve"> в отношении которого получено заключение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заключение федерального государственного экологического надзора в случаях, предусмотренных частью 7 статьи 54 Градостроительного</w:t>
      </w:r>
      <w:proofErr w:type="gramEnd"/>
      <w:r w:rsidRPr="00C62526">
        <w:t xml:space="preserve"> кодекса Российской Федерации.</w:t>
      </w:r>
    </w:p>
    <w:p w:rsidR="00D0636D" w:rsidRPr="00C62526" w:rsidRDefault="00D0636D" w:rsidP="00D30B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D05A10" w:rsidRDefault="00FC5FD2" w:rsidP="00D30B5D">
      <w:pPr>
        <w:suppressAutoHyphens/>
        <w:autoSpaceDE w:val="0"/>
        <w:autoSpaceDN w:val="0"/>
        <w:adjustRightInd w:val="0"/>
        <w:jc w:val="center"/>
        <w:rPr>
          <w:rFonts w:eastAsia="Calibri"/>
          <w:b/>
        </w:rPr>
      </w:pPr>
      <w:r w:rsidRPr="00C62526">
        <w:rPr>
          <w:rFonts w:eastAsia="Calibri"/>
          <w:b/>
        </w:rPr>
        <w:t xml:space="preserve">2. </w:t>
      </w:r>
      <w:r w:rsidR="00D05A10" w:rsidRPr="00C62526">
        <w:rPr>
          <w:rFonts w:eastAsia="Calibri"/>
          <w:b/>
        </w:rPr>
        <w:t>ПРИЛОЖЕНИЯ:</w:t>
      </w:r>
    </w:p>
    <w:p w:rsidR="006A2928" w:rsidRDefault="006A2928" w:rsidP="00D30B5D">
      <w:pPr>
        <w:suppressAutoHyphens/>
        <w:autoSpaceDE w:val="0"/>
        <w:autoSpaceDN w:val="0"/>
        <w:adjustRightInd w:val="0"/>
        <w:jc w:val="center"/>
        <w:rPr>
          <w:rFonts w:eastAsia="Calibri"/>
          <w:b/>
        </w:rPr>
      </w:pPr>
      <w:r w:rsidRPr="006A2928">
        <w:rPr>
          <w:rFonts w:eastAsia="Calibri"/>
          <w:b/>
          <w:highlight w:val="yellow"/>
        </w:rPr>
        <w:t>ПЕРЕЧЕНЬ УТОЧНЯЕТСЯ ЗАКАЗЧИКОМ!</w:t>
      </w:r>
    </w:p>
    <w:p w:rsidR="006A2928" w:rsidRPr="00C62526" w:rsidRDefault="006A2928" w:rsidP="00D30B5D">
      <w:pPr>
        <w:suppressAutoHyphens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475544" w:rsidRPr="00C62526" w:rsidRDefault="000C2785" w:rsidP="00D30B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C62526">
        <w:rPr>
          <w:rFonts w:eastAsia="Calibri"/>
        </w:rPr>
        <w:t xml:space="preserve">1. </w:t>
      </w:r>
      <w:r w:rsidR="00BA1C20" w:rsidRPr="00C62526">
        <w:rPr>
          <w:rFonts w:eastAsia="Calibri"/>
        </w:rPr>
        <w:t>Сметная документация</w:t>
      </w:r>
      <w:r w:rsidR="00475544" w:rsidRPr="00C62526">
        <w:rPr>
          <w:rFonts w:eastAsia="Calibri"/>
          <w:i/>
        </w:rPr>
        <w:t>.</w:t>
      </w:r>
      <w:bookmarkStart w:id="0" w:name="_GoBack"/>
      <w:bookmarkEnd w:id="0"/>
    </w:p>
    <w:p w:rsidR="00475544" w:rsidRPr="00C62526" w:rsidRDefault="00567167" w:rsidP="00D30B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C62526">
        <w:rPr>
          <w:rFonts w:eastAsia="Calibri"/>
        </w:rPr>
        <w:t>2. Ведомости</w:t>
      </w:r>
      <w:r w:rsidR="00475544" w:rsidRPr="00C62526">
        <w:rPr>
          <w:rFonts w:eastAsia="Calibri"/>
        </w:rPr>
        <w:t xml:space="preserve"> объемов работ</w:t>
      </w:r>
      <w:r w:rsidR="00475544" w:rsidRPr="00C62526">
        <w:rPr>
          <w:rFonts w:eastAsia="Calibri"/>
          <w:i/>
        </w:rPr>
        <w:t>.</w:t>
      </w:r>
    </w:p>
    <w:p w:rsidR="0041117D" w:rsidRPr="00C62526" w:rsidRDefault="00841B40" w:rsidP="00D30B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62526">
        <w:rPr>
          <w:rFonts w:eastAsia="Calibri"/>
        </w:rPr>
        <w:t xml:space="preserve">3. </w:t>
      </w:r>
      <w:r w:rsidR="0041117D" w:rsidRPr="00C62526">
        <w:rPr>
          <w:rFonts w:eastAsia="Calibri"/>
        </w:rPr>
        <w:t xml:space="preserve">Проектная </w:t>
      </w:r>
      <w:r w:rsidR="001E3FA4" w:rsidRPr="00C62526">
        <w:rPr>
          <w:rFonts w:eastAsia="Calibri"/>
        </w:rPr>
        <w:t>документация</w:t>
      </w:r>
      <w:r w:rsidR="0041117D" w:rsidRPr="00C62526">
        <w:rPr>
          <w:rFonts w:eastAsia="Calibri"/>
        </w:rPr>
        <w:t>.</w:t>
      </w:r>
    </w:p>
    <w:p w:rsidR="00103061" w:rsidRPr="00C62526" w:rsidRDefault="00103061" w:rsidP="00D30B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62526">
        <w:rPr>
          <w:rFonts w:eastAsia="Calibri"/>
        </w:rPr>
        <w:t>4. Рабочая документация.</w:t>
      </w:r>
    </w:p>
    <w:p w:rsidR="00103061" w:rsidRPr="00C62526" w:rsidRDefault="00103061" w:rsidP="00D30B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62526">
        <w:rPr>
          <w:rFonts w:eastAsia="Calibri"/>
        </w:rPr>
        <w:t>5</w:t>
      </w:r>
      <w:r w:rsidR="0041117D" w:rsidRPr="00C62526">
        <w:rPr>
          <w:rFonts w:eastAsia="Calibri"/>
        </w:rPr>
        <w:t xml:space="preserve">. </w:t>
      </w:r>
      <w:r w:rsidR="00CD7377" w:rsidRPr="00C62526">
        <w:rPr>
          <w:rFonts w:eastAsia="Calibri"/>
        </w:rPr>
        <w:t>График выполнения строи</w:t>
      </w:r>
      <w:r w:rsidR="007868D5" w:rsidRPr="00C62526">
        <w:rPr>
          <w:rFonts w:eastAsia="Calibri"/>
        </w:rPr>
        <w:t>тельно-монтажных работ и оплаты.</w:t>
      </w:r>
    </w:p>
    <w:p w:rsidR="00103061" w:rsidRPr="00C62526" w:rsidRDefault="00103061" w:rsidP="00D30B5D">
      <w:pPr>
        <w:suppressAutoHyphens/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03061" w:rsidRPr="00C62526" w:rsidRDefault="00103061" w:rsidP="00D30B5D">
      <w:pPr>
        <w:suppressAutoHyphens/>
        <w:autoSpaceDE w:val="0"/>
        <w:autoSpaceDN w:val="0"/>
        <w:adjustRightInd w:val="0"/>
        <w:ind w:firstLine="851"/>
        <w:jc w:val="both"/>
      </w:pPr>
    </w:p>
    <w:sectPr w:rsidR="00103061" w:rsidRPr="00C62526" w:rsidSect="00B41614">
      <w:headerReference w:type="default" r:id="rId10"/>
      <w:head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B0" w:rsidRDefault="001623B0" w:rsidP="009D770D">
      <w:r>
        <w:separator/>
      </w:r>
    </w:p>
  </w:endnote>
  <w:endnote w:type="continuationSeparator" w:id="0">
    <w:p w:rsidR="001623B0" w:rsidRDefault="001623B0" w:rsidP="009D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B0" w:rsidRDefault="001623B0" w:rsidP="009D770D">
      <w:r>
        <w:separator/>
      </w:r>
    </w:p>
  </w:footnote>
  <w:footnote w:type="continuationSeparator" w:id="0">
    <w:p w:rsidR="001623B0" w:rsidRDefault="001623B0" w:rsidP="009D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016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61A6D" w:rsidRDefault="00B61A6D">
        <w:pPr>
          <w:pStyle w:val="ad"/>
          <w:jc w:val="center"/>
        </w:pPr>
        <w:r w:rsidRPr="009D770D">
          <w:rPr>
            <w:sz w:val="16"/>
            <w:szCs w:val="16"/>
          </w:rPr>
          <w:fldChar w:fldCharType="begin"/>
        </w:r>
        <w:r w:rsidRPr="009D770D">
          <w:rPr>
            <w:sz w:val="16"/>
            <w:szCs w:val="16"/>
          </w:rPr>
          <w:instrText xml:space="preserve"> PAGE   \* MERGEFORMAT </w:instrText>
        </w:r>
        <w:r w:rsidRPr="009D770D">
          <w:rPr>
            <w:sz w:val="16"/>
            <w:szCs w:val="16"/>
          </w:rPr>
          <w:fldChar w:fldCharType="separate"/>
        </w:r>
        <w:r w:rsidR="005A6C30">
          <w:rPr>
            <w:noProof/>
            <w:sz w:val="16"/>
            <w:szCs w:val="16"/>
          </w:rPr>
          <w:t>2</w:t>
        </w:r>
        <w:r w:rsidRPr="009D770D">
          <w:rPr>
            <w:sz w:val="16"/>
            <w:szCs w:val="16"/>
          </w:rPr>
          <w:fldChar w:fldCharType="end"/>
        </w:r>
      </w:p>
    </w:sdtContent>
  </w:sdt>
  <w:p w:rsidR="00B61A6D" w:rsidRDefault="00B61A6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B1" w:rsidRDefault="00DC03B1" w:rsidP="00DC03B1">
    <w:pPr>
      <w:pStyle w:val="ad"/>
      <w:jc w:val="right"/>
    </w:pPr>
    <w:r>
      <w:t>Р-002/01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;mso-wrap-style:square" o:bullet="t">
        <v:imagedata r:id="rId1" o:title=""/>
      </v:shape>
    </w:pict>
  </w:numPicBullet>
  <w:abstractNum w:abstractNumId="0">
    <w:nsid w:val="127706F6"/>
    <w:multiLevelType w:val="hybridMultilevel"/>
    <w:tmpl w:val="4E6E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2AAB"/>
    <w:multiLevelType w:val="hybridMultilevel"/>
    <w:tmpl w:val="6E3C8916"/>
    <w:lvl w:ilvl="0" w:tplc="3D7AEC80">
      <w:start w:val="7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187D5B"/>
    <w:multiLevelType w:val="multilevel"/>
    <w:tmpl w:val="BB0C5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2135AD"/>
    <w:multiLevelType w:val="multilevel"/>
    <w:tmpl w:val="1FE022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9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6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3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9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591" w:hanging="1800"/>
      </w:pPr>
      <w:rPr>
        <w:rFonts w:hint="default"/>
      </w:rPr>
    </w:lvl>
  </w:abstractNum>
  <w:abstractNum w:abstractNumId="4">
    <w:nsid w:val="26623AAB"/>
    <w:multiLevelType w:val="hybridMultilevel"/>
    <w:tmpl w:val="B2AAA590"/>
    <w:lvl w:ilvl="0" w:tplc="05CCA63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7A67BB"/>
    <w:multiLevelType w:val="multilevel"/>
    <w:tmpl w:val="6D829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531663D"/>
    <w:multiLevelType w:val="hybridMultilevel"/>
    <w:tmpl w:val="AF4CAB08"/>
    <w:lvl w:ilvl="0" w:tplc="88C8F2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0D5D6F"/>
    <w:multiLevelType w:val="hybridMultilevel"/>
    <w:tmpl w:val="A33474BA"/>
    <w:lvl w:ilvl="0" w:tplc="58E8211C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">
    <w:nsid w:val="5E9A0EE9"/>
    <w:multiLevelType w:val="hybridMultilevel"/>
    <w:tmpl w:val="0062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552A4"/>
    <w:multiLevelType w:val="hybridMultilevel"/>
    <w:tmpl w:val="9F2019A4"/>
    <w:lvl w:ilvl="0" w:tplc="5284F800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1F1001B"/>
    <w:multiLevelType w:val="hybridMultilevel"/>
    <w:tmpl w:val="2A265478"/>
    <w:lvl w:ilvl="0" w:tplc="B3880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7375B85"/>
    <w:multiLevelType w:val="hybridMultilevel"/>
    <w:tmpl w:val="A476DE30"/>
    <w:lvl w:ilvl="0" w:tplc="7A42BC62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35AD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B03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E6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C6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C30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26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CAF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E89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D6B4B62"/>
    <w:multiLevelType w:val="hybridMultilevel"/>
    <w:tmpl w:val="6CF2E3E2"/>
    <w:lvl w:ilvl="0" w:tplc="E31C57C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6B"/>
    <w:rsid w:val="000061CF"/>
    <w:rsid w:val="00010ACF"/>
    <w:rsid w:val="0001334B"/>
    <w:rsid w:val="000355D2"/>
    <w:rsid w:val="00042BB8"/>
    <w:rsid w:val="0004685C"/>
    <w:rsid w:val="00056C07"/>
    <w:rsid w:val="00057E0A"/>
    <w:rsid w:val="00063320"/>
    <w:rsid w:val="0006468E"/>
    <w:rsid w:val="00065105"/>
    <w:rsid w:val="000821CD"/>
    <w:rsid w:val="00082241"/>
    <w:rsid w:val="00096280"/>
    <w:rsid w:val="000975A3"/>
    <w:rsid w:val="000A169E"/>
    <w:rsid w:val="000A181D"/>
    <w:rsid w:val="000A5184"/>
    <w:rsid w:val="000B01A0"/>
    <w:rsid w:val="000B5B7C"/>
    <w:rsid w:val="000B6A69"/>
    <w:rsid w:val="000C2785"/>
    <w:rsid w:val="000C33F3"/>
    <w:rsid w:val="000C5B59"/>
    <w:rsid w:val="000C70E2"/>
    <w:rsid w:val="000D2393"/>
    <w:rsid w:val="000D5EAE"/>
    <w:rsid w:val="000E1CAB"/>
    <w:rsid w:val="000E651A"/>
    <w:rsid w:val="000F22C3"/>
    <w:rsid w:val="00103061"/>
    <w:rsid w:val="001144C4"/>
    <w:rsid w:val="001163C1"/>
    <w:rsid w:val="001255CC"/>
    <w:rsid w:val="00132B92"/>
    <w:rsid w:val="00133B18"/>
    <w:rsid w:val="001348C1"/>
    <w:rsid w:val="00144026"/>
    <w:rsid w:val="001468CA"/>
    <w:rsid w:val="001623B0"/>
    <w:rsid w:val="001632E0"/>
    <w:rsid w:val="00163C5C"/>
    <w:rsid w:val="00174BE5"/>
    <w:rsid w:val="00174D36"/>
    <w:rsid w:val="00184500"/>
    <w:rsid w:val="0018770B"/>
    <w:rsid w:val="00194F3A"/>
    <w:rsid w:val="001B301D"/>
    <w:rsid w:val="001B3926"/>
    <w:rsid w:val="001B6117"/>
    <w:rsid w:val="001B6EAB"/>
    <w:rsid w:val="001C1C2B"/>
    <w:rsid w:val="001D5AE2"/>
    <w:rsid w:val="001E3FA1"/>
    <w:rsid w:val="001E3FA4"/>
    <w:rsid w:val="001E729F"/>
    <w:rsid w:val="001E7B4A"/>
    <w:rsid w:val="002048B1"/>
    <w:rsid w:val="00213263"/>
    <w:rsid w:val="00216C21"/>
    <w:rsid w:val="00220410"/>
    <w:rsid w:val="00221D55"/>
    <w:rsid w:val="00231CDE"/>
    <w:rsid w:val="00234E4F"/>
    <w:rsid w:val="002444CF"/>
    <w:rsid w:val="00245129"/>
    <w:rsid w:val="00246444"/>
    <w:rsid w:val="00251719"/>
    <w:rsid w:val="00256DD8"/>
    <w:rsid w:val="00263E38"/>
    <w:rsid w:val="00266150"/>
    <w:rsid w:val="00267206"/>
    <w:rsid w:val="002706F5"/>
    <w:rsid w:val="00281DF1"/>
    <w:rsid w:val="0028711F"/>
    <w:rsid w:val="00295370"/>
    <w:rsid w:val="002957F3"/>
    <w:rsid w:val="00297DF9"/>
    <w:rsid w:val="002B7173"/>
    <w:rsid w:val="002C0117"/>
    <w:rsid w:val="002E2DAB"/>
    <w:rsid w:val="002E367A"/>
    <w:rsid w:val="002E5A35"/>
    <w:rsid w:val="002F63AC"/>
    <w:rsid w:val="00300368"/>
    <w:rsid w:val="00301418"/>
    <w:rsid w:val="00303F51"/>
    <w:rsid w:val="00304948"/>
    <w:rsid w:val="0030504C"/>
    <w:rsid w:val="00307BC5"/>
    <w:rsid w:val="00322CC2"/>
    <w:rsid w:val="00323F6E"/>
    <w:rsid w:val="0032682E"/>
    <w:rsid w:val="00330C5F"/>
    <w:rsid w:val="00336054"/>
    <w:rsid w:val="003367C7"/>
    <w:rsid w:val="00340CDB"/>
    <w:rsid w:val="00345795"/>
    <w:rsid w:val="003466D2"/>
    <w:rsid w:val="00350A2C"/>
    <w:rsid w:val="00350A7A"/>
    <w:rsid w:val="00365F0A"/>
    <w:rsid w:val="00370CC0"/>
    <w:rsid w:val="00371883"/>
    <w:rsid w:val="003724E4"/>
    <w:rsid w:val="00390AD0"/>
    <w:rsid w:val="003921C1"/>
    <w:rsid w:val="003B3D86"/>
    <w:rsid w:val="003D07ED"/>
    <w:rsid w:val="003D3A71"/>
    <w:rsid w:val="003D41E7"/>
    <w:rsid w:val="003D542C"/>
    <w:rsid w:val="003D54D7"/>
    <w:rsid w:val="003D6104"/>
    <w:rsid w:val="003D7D2F"/>
    <w:rsid w:val="003E21EC"/>
    <w:rsid w:val="003F1212"/>
    <w:rsid w:val="003F49CB"/>
    <w:rsid w:val="003F6665"/>
    <w:rsid w:val="003F6DBE"/>
    <w:rsid w:val="00400B1A"/>
    <w:rsid w:val="00400FF2"/>
    <w:rsid w:val="00405D80"/>
    <w:rsid w:val="00410C9E"/>
    <w:rsid w:val="0041117D"/>
    <w:rsid w:val="00413729"/>
    <w:rsid w:val="004308F2"/>
    <w:rsid w:val="00442758"/>
    <w:rsid w:val="004453D6"/>
    <w:rsid w:val="00452AD2"/>
    <w:rsid w:val="004547DA"/>
    <w:rsid w:val="00467345"/>
    <w:rsid w:val="00470CD9"/>
    <w:rsid w:val="0047344C"/>
    <w:rsid w:val="00475544"/>
    <w:rsid w:val="00483D19"/>
    <w:rsid w:val="004959C7"/>
    <w:rsid w:val="004A4549"/>
    <w:rsid w:val="004A4E5C"/>
    <w:rsid w:val="004C1361"/>
    <w:rsid w:val="004C5937"/>
    <w:rsid w:val="004E148A"/>
    <w:rsid w:val="004E6FE5"/>
    <w:rsid w:val="004E759C"/>
    <w:rsid w:val="004F323B"/>
    <w:rsid w:val="004F5C99"/>
    <w:rsid w:val="0050526B"/>
    <w:rsid w:val="00505927"/>
    <w:rsid w:val="00511F2C"/>
    <w:rsid w:val="00512B14"/>
    <w:rsid w:val="00523892"/>
    <w:rsid w:val="005239D0"/>
    <w:rsid w:val="00533C57"/>
    <w:rsid w:val="00535356"/>
    <w:rsid w:val="00546EAF"/>
    <w:rsid w:val="00551E7A"/>
    <w:rsid w:val="00554824"/>
    <w:rsid w:val="00557A6B"/>
    <w:rsid w:val="005600C4"/>
    <w:rsid w:val="00565D4C"/>
    <w:rsid w:val="00567167"/>
    <w:rsid w:val="0057201D"/>
    <w:rsid w:val="00572460"/>
    <w:rsid w:val="00575541"/>
    <w:rsid w:val="00581E6E"/>
    <w:rsid w:val="005A1AD8"/>
    <w:rsid w:val="005A1B07"/>
    <w:rsid w:val="005A2054"/>
    <w:rsid w:val="005A6C30"/>
    <w:rsid w:val="005B2381"/>
    <w:rsid w:val="005C11D9"/>
    <w:rsid w:val="005E1E14"/>
    <w:rsid w:val="005E58A0"/>
    <w:rsid w:val="005E5C19"/>
    <w:rsid w:val="005E5E8C"/>
    <w:rsid w:val="005E73DA"/>
    <w:rsid w:val="005F09BA"/>
    <w:rsid w:val="00600947"/>
    <w:rsid w:val="006020FE"/>
    <w:rsid w:val="00605B09"/>
    <w:rsid w:val="00612455"/>
    <w:rsid w:val="00613B39"/>
    <w:rsid w:val="006162AD"/>
    <w:rsid w:val="00646E88"/>
    <w:rsid w:val="00650FB6"/>
    <w:rsid w:val="00654BCB"/>
    <w:rsid w:val="0066199E"/>
    <w:rsid w:val="006816AC"/>
    <w:rsid w:val="006A2928"/>
    <w:rsid w:val="006B5FC3"/>
    <w:rsid w:val="006B78B5"/>
    <w:rsid w:val="006B7DB7"/>
    <w:rsid w:val="006C2085"/>
    <w:rsid w:val="006C7171"/>
    <w:rsid w:val="006D0F65"/>
    <w:rsid w:val="006D2FB0"/>
    <w:rsid w:val="006D4860"/>
    <w:rsid w:val="006E1935"/>
    <w:rsid w:val="006E1E71"/>
    <w:rsid w:val="006F1AA7"/>
    <w:rsid w:val="006F3C77"/>
    <w:rsid w:val="00711E97"/>
    <w:rsid w:val="00720895"/>
    <w:rsid w:val="00721765"/>
    <w:rsid w:val="00727F62"/>
    <w:rsid w:val="0073270C"/>
    <w:rsid w:val="00736FD3"/>
    <w:rsid w:val="00741B87"/>
    <w:rsid w:val="00746E67"/>
    <w:rsid w:val="007475A2"/>
    <w:rsid w:val="00754461"/>
    <w:rsid w:val="007575D8"/>
    <w:rsid w:val="00764CBB"/>
    <w:rsid w:val="00764F0F"/>
    <w:rsid w:val="00771C28"/>
    <w:rsid w:val="00774F8C"/>
    <w:rsid w:val="00776024"/>
    <w:rsid w:val="00783436"/>
    <w:rsid w:val="007868D5"/>
    <w:rsid w:val="0079057B"/>
    <w:rsid w:val="00792E80"/>
    <w:rsid w:val="00796952"/>
    <w:rsid w:val="007969DA"/>
    <w:rsid w:val="007A79C3"/>
    <w:rsid w:val="007B0AA6"/>
    <w:rsid w:val="007B1BA1"/>
    <w:rsid w:val="007B3772"/>
    <w:rsid w:val="007B4A20"/>
    <w:rsid w:val="007B5F96"/>
    <w:rsid w:val="007C166B"/>
    <w:rsid w:val="007C4C37"/>
    <w:rsid w:val="007C4C96"/>
    <w:rsid w:val="007C7954"/>
    <w:rsid w:val="007E3B85"/>
    <w:rsid w:val="007E41D9"/>
    <w:rsid w:val="007E4D2B"/>
    <w:rsid w:val="007F1856"/>
    <w:rsid w:val="007F5E3A"/>
    <w:rsid w:val="00805B8C"/>
    <w:rsid w:val="00805D74"/>
    <w:rsid w:val="00817C2C"/>
    <w:rsid w:val="00820382"/>
    <w:rsid w:val="00820A1C"/>
    <w:rsid w:val="008269FF"/>
    <w:rsid w:val="00841B40"/>
    <w:rsid w:val="008472AE"/>
    <w:rsid w:val="00847FF6"/>
    <w:rsid w:val="00854B02"/>
    <w:rsid w:val="0085799E"/>
    <w:rsid w:val="00863984"/>
    <w:rsid w:val="0086683C"/>
    <w:rsid w:val="00867064"/>
    <w:rsid w:val="008765BB"/>
    <w:rsid w:val="008850E0"/>
    <w:rsid w:val="00885468"/>
    <w:rsid w:val="00887053"/>
    <w:rsid w:val="008A07E0"/>
    <w:rsid w:val="008B5AC8"/>
    <w:rsid w:val="008B5DF1"/>
    <w:rsid w:val="008B79BE"/>
    <w:rsid w:val="008C235F"/>
    <w:rsid w:val="008C4150"/>
    <w:rsid w:val="008D345D"/>
    <w:rsid w:val="008F215F"/>
    <w:rsid w:val="008F307C"/>
    <w:rsid w:val="008F6C46"/>
    <w:rsid w:val="00904930"/>
    <w:rsid w:val="00920C5A"/>
    <w:rsid w:val="00925688"/>
    <w:rsid w:val="009278A2"/>
    <w:rsid w:val="00931AD9"/>
    <w:rsid w:val="00935614"/>
    <w:rsid w:val="009421DA"/>
    <w:rsid w:val="0094628E"/>
    <w:rsid w:val="00954149"/>
    <w:rsid w:val="00960235"/>
    <w:rsid w:val="0096075A"/>
    <w:rsid w:val="0096475F"/>
    <w:rsid w:val="00964D10"/>
    <w:rsid w:val="009719A8"/>
    <w:rsid w:val="009735DF"/>
    <w:rsid w:val="00976B11"/>
    <w:rsid w:val="00983A78"/>
    <w:rsid w:val="009932D6"/>
    <w:rsid w:val="009A06AE"/>
    <w:rsid w:val="009A3E9D"/>
    <w:rsid w:val="009A56DB"/>
    <w:rsid w:val="009A5BDD"/>
    <w:rsid w:val="009A6BD6"/>
    <w:rsid w:val="009B1FA3"/>
    <w:rsid w:val="009B35FB"/>
    <w:rsid w:val="009B432A"/>
    <w:rsid w:val="009B50F9"/>
    <w:rsid w:val="009B7532"/>
    <w:rsid w:val="009C5155"/>
    <w:rsid w:val="009C7C4C"/>
    <w:rsid w:val="009D0A0A"/>
    <w:rsid w:val="009D770D"/>
    <w:rsid w:val="009E1FAC"/>
    <w:rsid w:val="009F38D5"/>
    <w:rsid w:val="00A07147"/>
    <w:rsid w:val="00A129EA"/>
    <w:rsid w:val="00A13C59"/>
    <w:rsid w:val="00A2121A"/>
    <w:rsid w:val="00A4549C"/>
    <w:rsid w:val="00A50EC2"/>
    <w:rsid w:val="00A53371"/>
    <w:rsid w:val="00A64DE9"/>
    <w:rsid w:val="00A70CFC"/>
    <w:rsid w:val="00A74B32"/>
    <w:rsid w:val="00A82762"/>
    <w:rsid w:val="00A84758"/>
    <w:rsid w:val="00A862CE"/>
    <w:rsid w:val="00A90823"/>
    <w:rsid w:val="00A932AB"/>
    <w:rsid w:val="00AA0226"/>
    <w:rsid w:val="00AA7C57"/>
    <w:rsid w:val="00AB5137"/>
    <w:rsid w:val="00AB5F1B"/>
    <w:rsid w:val="00AB6ED2"/>
    <w:rsid w:val="00AC589A"/>
    <w:rsid w:val="00AD298E"/>
    <w:rsid w:val="00AE06EA"/>
    <w:rsid w:val="00AE0B49"/>
    <w:rsid w:val="00AE17CC"/>
    <w:rsid w:val="00AE1C13"/>
    <w:rsid w:val="00AE540E"/>
    <w:rsid w:val="00AF4806"/>
    <w:rsid w:val="00AF572C"/>
    <w:rsid w:val="00B038C2"/>
    <w:rsid w:val="00B056F5"/>
    <w:rsid w:val="00B147DA"/>
    <w:rsid w:val="00B156A3"/>
    <w:rsid w:val="00B1747C"/>
    <w:rsid w:val="00B30092"/>
    <w:rsid w:val="00B32D25"/>
    <w:rsid w:val="00B35B65"/>
    <w:rsid w:val="00B41614"/>
    <w:rsid w:val="00B4551F"/>
    <w:rsid w:val="00B45EC6"/>
    <w:rsid w:val="00B51F11"/>
    <w:rsid w:val="00B52738"/>
    <w:rsid w:val="00B53AD5"/>
    <w:rsid w:val="00B558A0"/>
    <w:rsid w:val="00B5657D"/>
    <w:rsid w:val="00B600E8"/>
    <w:rsid w:val="00B605B8"/>
    <w:rsid w:val="00B61A6D"/>
    <w:rsid w:val="00B630A4"/>
    <w:rsid w:val="00B65DA8"/>
    <w:rsid w:val="00B77DE7"/>
    <w:rsid w:val="00B84459"/>
    <w:rsid w:val="00B857B5"/>
    <w:rsid w:val="00B86317"/>
    <w:rsid w:val="00B8767A"/>
    <w:rsid w:val="00B909FA"/>
    <w:rsid w:val="00B975E7"/>
    <w:rsid w:val="00BA1C20"/>
    <w:rsid w:val="00BA363A"/>
    <w:rsid w:val="00BB2EEB"/>
    <w:rsid w:val="00BB3681"/>
    <w:rsid w:val="00BC5462"/>
    <w:rsid w:val="00BC79AF"/>
    <w:rsid w:val="00BE1E01"/>
    <w:rsid w:val="00BF3F00"/>
    <w:rsid w:val="00BF40B0"/>
    <w:rsid w:val="00BF4A8C"/>
    <w:rsid w:val="00C06F4B"/>
    <w:rsid w:val="00C0787F"/>
    <w:rsid w:val="00C1178F"/>
    <w:rsid w:val="00C20411"/>
    <w:rsid w:val="00C35EEA"/>
    <w:rsid w:val="00C43C55"/>
    <w:rsid w:val="00C57CC2"/>
    <w:rsid w:val="00C62526"/>
    <w:rsid w:val="00C75979"/>
    <w:rsid w:val="00C75C80"/>
    <w:rsid w:val="00C8255E"/>
    <w:rsid w:val="00C84BA7"/>
    <w:rsid w:val="00CA1360"/>
    <w:rsid w:val="00CB68D7"/>
    <w:rsid w:val="00CC26D9"/>
    <w:rsid w:val="00CC3CDA"/>
    <w:rsid w:val="00CC7CEE"/>
    <w:rsid w:val="00CD2293"/>
    <w:rsid w:val="00CD7377"/>
    <w:rsid w:val="00CE2D25"/>
    <w:rsid w:val="00CE42BA"/>
    <w:rsid w:val="00CE546B"/>
    <w:rsid w:val="00CE6D6D"/>
    <w:rsid w:val="00CE6DCE"/>
    <w:rsid w:val="00CF46AF"/>
    <w:rsid w:val="00CF4AD7"/>
    <w:rsid w:val="00D00F13"/>
    <w:rsid w:val="00D01631"/>
    <w:rsid w:val="00D05A10"/>
    <w:rsid w:val="00D0636D"/>
    <w:rsid w:val="00D11171"/>
    <w:rsid w:val="00D1705F"/>
    <w:rsid w:val="00D2174A"/>
    <w:rsid w:val="00D224D6"/>
    <w:rsid w:val="00D22BFF"/>
    <w:rsid w:val="00D249A2"/>
    <w:rsid w:val="00D30B5D"/>
    <w:rsid w:val="00D4204E"/>
    <w:rsid w:val="00D434B3"/>
    <w:rsid w:val="00D520F0"/>
    <w:rsid w:val="00D52540"/>
    <w:rsid w:val="00D531B4"/>
    <w:rsid w:val="00D54625"/>
    <w:rsid w:val="00D65718"/>
    <w:rsid w:val="00D66F54"/>
    <w:rsid w:val="00D71512"/>
    <w:rsid w:val="00D76537"/>
    <w:rsid w:val="00D829A7"/>
    <w:rsid w:val="00D92692"/>
    <w:rsid w:val="00DA5837"/>
    <w:rsid w:val="00DA6A90"/>
    <w:rsid w:val="00DB262D"/>
    <w:rsid w:val="00DC03B1"/>
    <w:rsid w:val="00DC0538"/>
    <w:rsid w:val="00DC7571"/>
    <w:rsid w:val="00DD37FA"/>
    <w:rsid w:val="00DD6EDD"/>
    <w:rsid w:val="00DD7E59"/>
    <w:rsid w:val="00DE0C3E"/>
    <w:rsid w:val="00DF0708"/>
    <w:rsid w:val="00E021CE"/>
    <w:rsid w:val="00E03E77"/>
    <w:rsid w:val="00E11305"/>
    <w:rsid w:val="00E1217C"/>
    <w:rsid w:val="00E14C7A"/>
    <w:rsid w:val="00E16609"/>
    <w:rsid w:val="00E21ACB"/>
    <w:rsid w:val="00E3413C"/>
    <w:rsid w:val="00E4065A"/>
    <w:rsid w:val="00E4431C"/>
    <w:rsid w:val="00E455DC"/>
    <w:rsid w:val="00E50F40"/>
    <w:rsid w:val="00E53A01"/>
    <w:rsid w:val="00E61F62"/>
    <w:rsid w:val="00E74015"/>
    <w:rsid w:val="00E74321"/>
    <w:rsid w:val="00E81E79"/>
    <w:rsid w:val="00E81EDA"/>
    <w:rsid w:val="00E822E6"/>
    <w:rsid w:val="00E833F1"/>
    <w:rsid w:val="00E92994"/>
    <w:rsid w:val="00E967C4"/>
    <w:rsid w:val="00EA22C0"/>
    <w:rsid w:val="00EA4E4A"/>
    <w:rsid w:val="00EB2A05"/>
    <w:rsid w:val="00EB3B22"/>
    <w:rsid w:val="00EB622F"/>
    <w:rsid w:val="00EC27A8"/>
    <w:rsid w:val="00EC733C"/>
    <w:rsid w:val="00ED45CE"/>
    <w:rsid w:val="00EE09B1"/>
    <w:rsid w:val="00EE7454"/>
    <w:rsid w:val="00EF1FE1"/>
    <w:rsid w:val="00EF43DB"/>
    <w:rsid w:val="00F04D1C"/>
    <w:rsid w:val="00F0602E"/>
    <w:rsid w:val="00F069F1"/>
    <w:rsid w:val="00F074A4"/>
    <w:rsid w:val="00F105BC"/>
    <w:rsid w:val="00F23282"/>
    <w:rsid w:val="00F333E4"/>
    <w:rsid w:val="00F35F26"/>
    <w:rsid w:val="00F541E3"/>
    <w:rsid w:val="00F56DAE"/>
    <w:rsid w:val="00F70E57"/>
    <w:rsid w:val="00F76183"/>
    <w:rsid w:val="00F76A11"/>
    <w:rsid w:val="00F7736B"/>
    <w:rsid w:val="00F90AE6"/>
    <w:rsid w:val="00F95946"/>
    <w:rsid w:val="00F96AFA"/>
    <w:rsid w:val="00F972E4"/>
    <w:rsid w:val="00FA0D0F"/>
    <w:rsid w:val="00FA50F2"/>
    <w:rsid w:val="00FC5705"/>
    <w:rsid w:val="00FC5FD2"/>
    <w:rsid w:val="00FD0812"/>
    <w:rsid w:val="00FE2B2D"/>
    <w:rsid w:val="00FE3EFF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C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CC0"/>
    <w:pPr>
      <w:widowControl w:val="0"/>
      <w:spacing w:line="360" w:lineRule="auto"/>
      <w:ind w:firstLine="720"/>
      <w:jc w:val="both"/>
      <w:outlineLvl w:val="2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61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C3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4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4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E16609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AA0226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F38D5"/>
    <w:pPr>
      <w:spacing w:after="0" w:line="240" w:lineRule="auto"/>
      <w:ind w:firstLine="709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9F38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footnote text"/>
    <w:aliases w:val="Знак,Знак2"/>
    <w:basedOn w:val="a"/>
    <w:link w:val="a9"/>
    <w:rsid w:val="00C0787F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aliases w:val="Знак Знак,Знак2 Знак"/>
    <w:basedOn w:val="a0"/>
    <w:link w:val="a8"/>
    <w:rsid w:val="00C078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page number"/>
    <w:basedOn w:val="a0"/>
    <w:uiPriority w:val="99"/>
    <w:semiHidden/>
    <w:unhideWhenUsed/>
    <w:rsid w:val="00511F2C"/>
  </w:style>
  <w:style w:type="paragraph" w:styleId="ab">
    <w:name w:val="Body Text"/>
    <w:aliases w:val="Caaieiaie aeaau,body text,Заг1,contents,Corps de texte,bt,body tesx,t,RFQ Text,RFQ,body text1,body text2,bt1,body text3,bt2,body text4,bt3,body text5,bt4,body text6,bt5,body text7,bt6,body text8,bt7,body text11,body text21,bt11"/>
    <w:basedOn w:val="a"/>
    <w:link w:val="ac"/>
    <w:uiPriority w:val="99"/>
    <w:rsid w:val="00371883"/>
    <w:pPr>
      <w:jc w:val="both"/>
    </w:pPr>
    <w:rPr>
      <w:color w:val="000000"/>
      <w:szCs w:val="20"/>
    </w:rPr>
  </w:style>
  <w:style w:type="character" w:customStyle="1" w:styleId="ac">
    <w:name w:val="Основной текст Знак"/>
    <w:aliases w:val="Caaieiaie aeaau Знак,body text Знак,Заг1 Знак,contents Знак,Corps de texte Знак,bt Знак,body tesx Знак,t Знак,RFQ Text Знак,RFQ Знак,body text1 Знак,body text2 Знак,bt1 Знак,body text3 Знак,bt2 Знак,body text4 Знак,bt3 Знак,bt4 Знак"/>
    <w:basedOn w:val="a0"/>
    <w:link w:val="ab"/>
    <w:uiPriority w:val="99"/>
    <w:rsid w:val="003718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D77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D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D77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D7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70CC0"/>
    <w:rPr>
      <w:rFonts w:ascii="Arial" w:eastAsia="Times New Roman" w:hAnsi="Arial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41117D"/>
    <w:rPr>
      <w:color w:val="0000FF"/>
      <w:u w:val="single"/>
    </w:rPr>
  </w:style>
  <w:style w:type="paragraph" w:styleId="af2">
    <w:name w:val="No Spacing"/>
    <w:qFormat/>
    <w:rsid w:val="005A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C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CC0"/>
    <w:pPr>
      <w:widowControl w:val="0"/>
      <w:spacing w:line="360" w:lineRule="auto"/>
      <w:ind w:firstLine="720"/>
      <w:jc w:val="both"/>
      <w:outlineLvl w:val="2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61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C3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4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4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E16609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AA0226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F38D5"/>
    <w:pPr>
      <w:spacing w:after="0" w:line="240" w:lineRule="auto"/>
      <w:ind w:firstLine="709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9F38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footnote text"/>
    <w:aliases w:val="Знак,Знак2"/>
    <w:basedOn w:val="a"/>
    <w:link w:val="a9"/>
    <w:rsid w:val="00C0787F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aliases w:val="Знак Знак,Знак2 Знак"/>
    <w:basedOn w:val="a0"/>
    <w:link w:val="a8"/>
    <w:rsid w:val="00C078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page number"/>
    <w:basedOn w:val="a0"/>
    <w:uiPriority w:val="99"/>
    <w:semiHidden/>
    <w:unhideWhenUsed/>
    <w:rsid w:val="00511F2C"/>
  </w:style>
  <w:style w:type="paragraph" w:styleId="ab">
    <w:name w:val="Body Text"/>
    <w:aliases w:val="Caaieiaie aeaau,body text,Заг1,contents,Corps de texte,bt,body tesx,t,RFQ Text,RFQ,body text1,body text2,bt1,body text3,bt2,body text4,bt3,body text5,bt4,body text6,bt5,body text7,bt6,body text8,bt7,body text11,body text21,bt11"/>
    <w:basedOn w:val="a"/>
    <w:link w:val="ac"/>
    <w:uiPriority w:val="99"/>
    <w:rsid w:val="00371883"/>
    <w:pPr>
      <w:jc w:val="both"/>
    </w:pPr>
    <w:rPr>
      <w:color w:val="000000"/>
      <w:szCs w:val="20"/>
    </w:rPr>
  </w:style>
  <w:style w:type="character" w:customStyle="1" w:styleId="ac">
    <w:name w:val="Основной текст Знак"/>
    <w:aliases w:val="Caaieiaie aeaau Знак,body text Знак,Заг1 Знак,contents Знак,Corps de texte Знак,bt Знак,body tesx Знак,t Знак,RFQ Text Знак,RFQ Знак,body text1 Знак,body text2 Знак,bt1 Знак,body text3 Знак,bt2 Знак,body text4 Знак,bt3 Знак,bt4 Знак"/>
    <w:basedOn w:val="a0"/>
    <w:link w:val="ab"/>
    <w:uiPriority w:val="99"/>
    <w:rsid w:val="003718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D77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D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D77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D7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70CC0"/>
    <w:rPr>
      <w:rFonts w:ascii="Arial" w:eastAsia="Times New Roman" w:hAnsi="Arial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41117D"/>
    <w:rPr>
      <w:color w:val="0000FF"/>
      <w:u w:val="single"/>
    </w:rPr>
  </w:style>
  <w:style w:type="paragraph" w:styleId="af2">
    <w:name w:val="No Spacing"/>
    <w:qFormat/>
    <w:rsid w:val="005A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87100105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51E9-8ACE-4A3B-A866-50C269A4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gz24</dc:creator>
  <cp:lastModifiedBy>adik6</cp:lastModifiedBy>
  <cp:revision>17</cp:revision>
  <cp:lastPrinted>2017-05-16T23:49:00Z</cp:lastPrinted>
  <dcterms:created xsi:type="dcterms:W3CDTF">2017-06-06T02:30:00Z</dcterms:created>
  <dcterms:modified xsi:type="dcterms:W3CDTF">2019-01-24T13:54:00Z</dcterms:modified>
</cp:coreProperties>
</file>